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AF91" w14:textId="77777777" w:rsidR="005A164D" w:rsidRDefault="005A164D"/>
    <w:p w14:paraId="5D43EA6D" w14:textId="77777777" w:rsidR="005A164D" w:rsidRPr="005A164D" w:rsidRDefault="005A164D" w:rsidP="005A164D">
      <w:pPr>
        <w:tabs>
          <w:tab w:val="left" w:pos="6690"/>
        </w:tabs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 xml:space="preserve">Amt für Umwelt </w:t>
      </w:r>
    </w:p>
    <w:p w14:paraId="11854E5D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Untere Abfall- und Bodenschutzbehörde</w:t>
      </w:r>
    </w:p>
    <w:p w14:paraId="421BF571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Bahnhofstraße 46- 48</w:t>
      </w:r>
    </w:p>
    <w:p w14:paraId="45A3B79B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08523 Plauen</w:t>
      </w:r>
    </w:p>
    <w:p w14:paraId="34C7A10E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Telefax: 03741/300-4034</w:t>
      </w:r>
    </w:p>
    <w:p w14:paraId="39C187E9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219B4CAD" w14:textId="77777777" w:rsidR="009F0AFB" w:rsidRPr="009F0AFB" w:rsidRDefault="009F0AFB" w:rsidP="009F0AFB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9F0AFB">
        <w:rPr>
          <w:rFonts w:cs="Arial"/>
          <w:b/>
          <w:bCs/>
          <w:sz w:val="32"/>
          <w:szCs w:val="32"/>
        </w:rPr>
        <w:t>Antrag auf Erteilung einer Entsorgernummer</w:t>
      </w:r>
    </w:p>
    <w:p w14:paraId="5DD956B2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5DFE04C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8ACCA8F" w14:textId="77777777" w:rsidR="009F0AFB" w:rsidRDefault="009F0AFB" w:rsidP="009F0AFB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1.</w:t>
      </w:r>
      <w:r>
        <w:rPr>
          <w:rFonts w:cs="Arial"/>
          <w:b/>
          <w:bCs/>
          <w:sz w:val="22"/>
        </w:rPr>
        <w:tab/>
        <w:t xml:space="preserve">Angaben zum Betrieb </w:t>
      </w:r>
      <w:r w:rsidRPr="004032A7">
        <w:rPr>
          <w:rFonts w:cs="Arial"/>
          <w:bCs/>
          <w:sz w:val="18"/>
          <w:szCs w:val="18"/>
        </w:rPr>
        <w:t>(Der Betriebsstätte übergeordneter Firmensitz z.B.</w:t>
      </w:r>
      <w:r>
        <w:rPr>
          <w:rFonts w:cs="Arial"/>
          <w:bCs/>
          <w:sz w:val="18"/>
          <w:szCs w:val="18"/>
        </w:rPr>
        <w:t xml:space="preserve"> Konzern, </w:t>
      </w:r>
      <w:r>
        <w:rPr>
          <w:rFonts w:cs="Arial"/>
          <w:bCs/>
          <w:sz w:val="18"/>
          <w:szCs w:val="18"/>
        </w:rPr>
        <w:tab/>
        <w:t>Verwaltungssitz, Hauptgeschäftssitz etc.</w:t>
      </w:r>
      <w:r>
        <w:rPr>
          <w:rFonts w:cs="Arial"/>
          <w:b/>
          <w:bCs/>
          <w:sz w:val="22"/>
        </w:rPr>
        <w:t>)</w:t>
      </w:r>
    </w:p>
    <w:p w14:paraId="07E388AC" w14:textId="77777777" w:rsidR="009F0AFB" w:rsidRDefault="009F0AFB" w:rsidP="009F0AFB">
      <w:pPr>
        <w:tabs>
          <w:tab w:val="left" w:pos="720"/>
          <w:tab w:val="left" w:pos="2268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1.1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Firma</w:t>
      </w:r>
    </w:p>
    <w:p w14:paraId="3EFEF538" w14:textId="77777777" w:rsidR="009F0AFB" w:rsidRDefault="009F0AFB" w:rsidP="009F0AFB">
      <w:pPr>
        <w:tabs>
          <w:tab w:val="left" w:pos="720"/>
          <w:tab w:val="left" w:pos="2268"/>
        </w:tabs>
        <w:autoSpaceDE w:val="0"/>
        <w:autoSpaceDN w:val="0"/>
        <w:adjustRightInd w:val="0"/>
        <w:ind w:right="-6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>Name:</w:t>
      </w:r>
      <w:r>
        <w:rPr>
          <w:rFonts w:cs="Arial"/>
          <w:szCs w:val="20"/>
        </w:rPr>
        <w:t xml:space="preserve">  _______________________________________________________________________</w:t>
      </w:r>
    </w:p>
    <w:p w14:paraId="56122ACD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</w:p>
    <w:p w14:paraId="1200E2ED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1.2</w:t>
      </w:r>
      <w:r>
        <w:rPr>
          <w:rFonts w:cs="Arial"/>
          <w:bCs/>
          <w:szCs w:val="20"/>
        </w:rPr>
        <w:tab/>
      </w:r>
      <w:r>
        <w:rPr>
          <w:rFonts w:cs="Arial"/>
          <w:b/>
          <w:bCs/>
          <w:szCs w:val="20"/>
        </w:rPr>
        <w:t>Anschrift</w:t>
      </w:r>
    </w:p>
    <w:p w14:paraId="470E5984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Straße und Hausnummer:</w:t>
      </w:r>
      <w:r>
        <w:rPr>
          <w:rFonts w:cs="Arial"/>
          <w:bCs/>
          <w:szCs w:val="20"/>
        </w:rPr>
        <w:t xml:space="preserve">  ________________________________________________________</w:t>
      </w:r>
    </w:p>
    <w:p w14:paraId="0C8CF85E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1720F8B4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1.3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Staat</w:t>
      </w:r>
      <w:r>
        <w:rPr>
          <w:rFonts w:cs="Arial"/>
          <w:bCs/>
          <w:szCs w:val="20"/>
        </w:rPr>
        <w:t>:  ______________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Postleitzahl</w:t>
      </w:r>
      <w:r>
        <w:rPr>
          <w:rFonts w:cs="Arial"/>
          <w:bCs/>
          <w:szCs w:val="20"/>
        </w:rPr>
        <w:t>:  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Ort</w:t>
      </w:r>
      <w:r>
        <w:rPr>
          <w:rFonts w:cs="Arial"/>
          <w:bCs/>
          <w:szCs w:val="20"/>
        </w:rPr>
        <w:t>:  ______________________</w:t>
      </w:r>
    </w:p>
    <w:p w14:paraId="66F1E0F6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685039D2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1.4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Telefon- Nr</w:t>
      </w:r>
      <w:r>
        <w:rPr>
          <w:rFonts w:cs="Arial"/>
          <w:bCs/>
          <w:szCs w:val="20"/>
        </w:rPr>
        <w:t>.:  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Telefax- Nr</w:t>
      </w:r>
      <w:r>
        <w:rPr>
          <w:rFonts w:cs="Arial"/>
          <w:bCs/>
          <w:szCs w:val="20"/>
        </w:rPr>
        <w:t>.:  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E-Mail-Adresse</w:t>
      </w:r>
      <w:r>
        <w:rPr>
          <w:rFonts w:cs="Arial"/>
          <w:bCs/>
          <w:szCs w:val="20"/>
        </w:rPr>
        <w:t>:  ____________</w:t>
      </w:r>
    </w:p>
    <w:p w14:paraId="68C7222D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</w:p>
    <w:p w14:paraId="3A76FFF9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0246D551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1.5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Ansprechpartner</w:t>
      </w:r>
      <w:r>
        <w:rPr>
          <w:rFonts w:cs="Arial"/>
          <w:bCs/>
          <w:szCs w:val="20"/>
        </w:rPr>
        <w:t>:  ___________</w:t>
      </w:r>
      <w:r>
        <w:rPr>
          <w:rFonts w:cs="Arial"/>
          <w:bCs/>
          <w:szCs w:val="20"/>
          <w:u w:val="single"/>
        </w:rPr>
        <w:t>Funktion:</w:t>
      </w:r>
      <w:r>
        <w:rPr>
          <w:rFonts w:cs="Arial"/>
          <w:bCs/>
          <w:szCs w:val="20"/>
        </w:rPr>
        <w:t>..______________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Telefon/ Telefax</w:t>
      </w:r>
      <w:r>
        <w:rPr>
          <w:rFonts w:cs="Arial"/>
          <w:bCs/>
          <w:szCs w:val="20"/>
        </w:rPr>
        <w:t>:  ____________</w:t>
      </w:r>
    </w:p>
    <w:p w14:paraId="72724071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241F1BDA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</w:p>
    <w:p w14:paraId="587C3AB5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2.</w:t>
      </w:r>
      <w:r>
        <w:rPr>
          <w:rFonts w:cs="Arial"/>
          <w:b/>
          <w:bCs/>
          <w:sz w:val="22"/>
        </w:rPr>
        <w:tab/>
        <w:t>Entsorger- Betriebsstätte (Standort der Entsorgungsanlage)</w:t>
      </w:r>
    </w:p>
    <w:p w14:paraId="30E51AA8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03C5DE5" w14:textId="46D11A15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2.1.</w:t>
      </w:r>
      <w:r>
        <w:rPr>
          <w:rFonts w:cs="Arial"/>
          <w:bCs/>
          <w:szCs w:val="20"/>
        </w:rPr>
        <w:tab/>
      </w:r>
      <w:r>
        <w:rPr>
          <w:rFonts w:cs="Arial"/>
          <w:b/>
          <w:bCs/>
          <w:szCs w:val="20"/>
          <w:u w:val="single"/>
        </w:rPr>
        <w:t>Entsorgernummer</w:t>
      </w:r>
      <w:r>
        <w:rPr>
          <w:rFonts w:cs="Arial"/>
          <w:b/>
          <w:bCs/>
          <w:szCs w:val="20"/>
        </w:rPr>
        <w:t>:</w:t>
      </w:r>
      <w:r>
        <w:rPr>
          <w:rFonts w:cs="Arial"/>
          <w:bCs/>
          <w:szCs w:val="20"/>
        </w:rPr>
        <w:t xml:space="preserve"> ______________</w:t>
      </w:r>
      <w:r>
        <w:rPr>
          <w:rFonts w:cs="Arial"/>
          <w:bCs/>
          <w:szCs w:val="20"/>
        </w:rPr>
        <w:tab/>
      </w:r>
      <w:r w:rsidRPr="00F13F5E">
        <w:rPr>
          <w:rFonts w:cs="Arial"/>
          <w:b/>
          <w:bCs/>
          <w:szCs w:val="20"/>
          <w:u w:val="single"/>
        </w:rPr>
        <w:t>Aktenzeichen (LRA- Bescheid</w:t>
      </w:r>
      <w:r w:rsidRPr="00F13F5E">
        <w:rPr>
          <w:rFonts w:cs="Arial"/>
          <w:b/>
          <w:bCs/>
          <w:szCs w:val="20"/>
        </w:rPr>
        <w:t>):</w:t>
      </w:r>
      <w:r>
        <w:rPr>
          <w:rFonts w:cs="Arial"/>
          <w:bCs/>
          <w:szCs w:val="20"/>
        </w:rPr>
        <w:t xml:space="preserve"> </w:t>
      </w:r>
      <w:r w:rsidR="004032A7">
        <w:rPr>
          <w:rFonts w:cs="Arial"/>
          <w:bCs/>
          <w:szCs w:val="20"/>
        </w:rPr>
        <w:t>__________________</w:t>
      </w:r>
    </w:p>
    <w:p w14:paraId="06EB033F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0E82E54" w14:textId="77777777" w:rsidR="009F0AFB" w:rsidRDefault="009F0AFB" w:rsidP="009F0AFB">
      <w:pPr>
        <w:tabs>
          <w:tab w:val="left" w:pos="720"/>
          <w:tab w:val="left" w:pos="2268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2.2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Firma</w:t>
      </w:r>
    </w:p>
    <w:p w14:paraId="664606F5" w14:textId="5A1ADF2D" w:rsidR="009F0AFB" w:rsidRDefault="009F0AFB" w:rsidP="009F0AFB">
      <w:pPr>
        <w:tabs>
          <w:tab w:val="left" w:pos="720"/>
          <w:tab w:val="left" w:pos="2268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>Name:</w:t>
      </w:r>
      <w:r>
        <w:rPr>
          <w:rFonts w:cs="Arial"/>
          <w:szCs w:val="20"/>
        </w:rPr>
        <w:t>.. ______________________________________________________________________</w:t>
      </w:r>
      <w:r w:rsidR="004032A7">
        <w:rPr>
          <w:rFonts w:cs="Arial"/>
          <w:szCs w:val="20"/>
        </w:rPr>
        <w:t>_</w:t>
      </w:r>
    </w:p>
    <w:p w14:paraId="2785D8EC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</w:p>
    <w:p w14:paraId="54DF9499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2.3</w:t>
      </w:r>
      <w:r>
        <w:rPr>
          <w:rFonts w:cs="Arial"/>
          <w:bCs/>
          <w:szCs w:val="20"/>
        </w:rPr>
        <w:tab/>
      </w:r>
      <w:r>
        <w:rPr>
          <w:rFonts w:cs="Arial"/>
          <w:b/>
          <w:bCs/>
          <w:szCs w:val="20"/>
        </w:rPr>
        <w:t>Anschrift</w:t>
      </w:r>
    </w:p>
    <w:p w14:paraId="20549AA2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Straße und Hausnummer</w:t>
      </w:r>
      <w:r>
        <w:rPr>
          <w:rFonts w:cs="Arial"/>
          <w:bCs/>
          <w:szCs w:val="20"/>
        </w:rPr>
        <w:t>:  ________________________________________________________</w:t>
      </w:r>
    </w:p>
    <w:p w14:paraId="68BD05A7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368EB87A" w14:textId="3FC76ADA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2.4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Staat</w:t>
      </w:r>
      <w:r>
        <w:rPr>
          <w:rFonts w:cs="Arial"/>
          <w:bCs/>
          <w:szCs w:val="20"/>
        </w:rPr>
        <w:t>:</w:t>
      </w:r>
      <w:r>
        <w:rPr>
          <w:rFonts w:cs="Arial"/>
          <w:bCs/>
          <w:szCs w:val="20"/>
        </w:rPr>
        <w:tab/>
      </w:r>
      <w:r w:rsidR="00F13F5E">
        <w:rPr>
          <w:rFonts w:cs="Arial"/>
          <w:bCs/>
          <w:szCs w:val="20"/>
        </w:rPr>
        <w:t>_________________</w:t>
      </w:r>
      <w:bookmarkStart w:id="0" w:name="_GoBack"/>
      <w:bookmarkEnd w:id="0"/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Postleitzahl</w:t>
      </w:r>
      <w:r>
        <w:rPr>
          <w:rFonts w:cs="Arial"/>
          <w:bCs/>
          <w:szCs w:val="20"/>
        </w:rPr>
        <w:t>:  _____________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Ort</w:t>
      </w:r>
      <w:r>
        <w:rPr>
          <w:rFonts w:cs="Arial"/>
          <w:bCs/>
          <w:szCs w:val="20"/>
        </w:rPr>
        <w:t>:  ______________________</w:t>
      </w:r>
    </w:p>
    <w:p w14:paraId="1C47EDE0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0E7D5DC7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2.5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Telefon- Nr</w:t>
      </w:r>
      <w:r>
        <w:rPr>
          <w:rFonts w:cs="Arial"/>
          <w:bCs/>
          <w:szCs w:val="20"/>
        </w:rPr>
        <w:t>.:  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Telefax- Nr</w:t>
      </w:r>
      <w:r>
        <w:rPr>
          <w:rFonts w:cs="Arial"/>
          <w:bCs/>
          <w:szCs w:val="20"/>
        </w:rPr>
        <w:t>.:  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E-Mail-Adresse</w:t>
      </w:r>
      <w:r>
        <w:rPr>
          <w:rFonts w:cs="Arial"/>
          <w:bCs/>
          <w:szCs w:val="20"/>
        </w:rPr>
        <w:t>:  ____________</w:t>
      </w:r>
    </w:p>
    <w:p w14:paraId="7A8365FE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1DECC526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2.6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Ansprechpartner:</w:t>
      </w:r>
      <w:r>
        <w:rPr>
          <w:rFonts w:cs="Arial"/>
          <w:bCs/>
          <w:szCs w:val="20"/>
        </w:rPr>
        <w:t xml:space="preserve"> 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Funktion</w:t>
      </w:r>
      <w:r>
        <w:rPr>
          <w:rFonts w:cs="Arial"/>
          <w:bCs/>
          <w:szCs w:val="20"/>
        </w:rPr>
        <w:t>:  _______________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 xml:space="preserve">Telefon/ Telefax:  </w:t>
      </w:r>
      <w:r>
        <w:rPr>
          <w:rFonts w:cs="Arial"/>
          <w:bCs/>
          <w:szCs w:val="20"/>
        </w:rPr>
        <w:t>____________</w:t>
      </w:r>
    </w:p>
    <w:p w14:paraId="1F5410A8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770FCC4D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2.7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Bemerkungen</w:t>
      </w:r>
      <w:r>
        <w:rPr>
          <w:rFonts w:cs="Arial"/>
          <w:bCs/>
          <w:szCs w:val="20"/>
        </w:rPr>
        <w:t>:  _________________________________________________________________</w:t>
      </w:r>
    </w:p>
    <w:p w14:paraId="341DACE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717F9274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t>2.8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Rechtswert</w:t>
      </w:r>
      <w:r>
        <w:rPr>
          <w:rFonts w:cs="Arial"/>
          <w:bCs/>
          <w:szCs w:val="20"/>
        </w:rPr>
        <w:t>:  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Hochwert</w:t>
      </w:r>
      <w:r>
        <w:rPr>
          <w:rFonts w:cs="Arial"/>
          <w:bCs/>
          <w:szCs w:val="20"/>
        </w:rPr>
        <w:t>:  ___________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TK 25</w:t>
      </w:r>
      <w:r>
        <w:rPr>
          <w:rFonts w:cs="Arial"/>
          <w:bCs/>
          <w:szCs w:val="20"/>
        </w:rPr>
        <w:t>:  ____________________</w:t>
      </w:r>
    </w:p>
    <w:p w14:paraId="4622593C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2EC63E9F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065D1BDA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3D02359D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7DB39A5C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lastRenderedPageBreak/>
        <w:t>2.9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Gemarkung</w:t>
      </w:r>
      <w:r>
        <w:rPr>
          <w:rFonts w:cs="Arial"/>
          <w:bCs/>
          <w:szCs w:val="20"/>
        </w:rPr>
        <w:t>:   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Flur</w:t>
      </w:r>
      <w:r>
        <w:rPr>
          <w:rFonts w:cs="Arial"/>
          <w:bCs/>
          <w:szCs w:val="20"/>
        </w:rPr>
        <w:t>:   _______________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Flurstücke:</w:t>
      </w:r>
      <w:r>
        <w:rPr>
          <w:rFonts w:cs="Arial"/>
          <w:bCs/>
          <w:szCs w:val="20"/>
        </w:rPr>
        <w:t>..________________</w:t>
      </w:r>
    </w:p>
    <w:p w14:paraId="6E35C42A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1FB36C22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* Angabe von Hoch- und Rechtswert nur, wenn die Angaben vorhanden sind!</w:t>
      </w:r>
    </w:p>
    <w:p w14:paraId="414804FB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2F3E69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2.10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Überwachungsbehörde</w:t>
      </w:r>
      <w:r>
        <w:rPr>
          <w:rFonts w:cs="Arial"/>
          <w:bCs/>
          <w:szCs w:val="20"/>
        </w:rPr>
        <w:t>:</w:t>
      </w:r>
      <w:r>
        <w:rPr>
          <w:rFonts w:cs="Arial"/>
          <w:bCs/>
          <w:szCs w:val="20"/>
        </w:rPr>
        <w:tab/>
        <w:t xml:space="preserve">  _________________________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Bearbeiter</w:t>
      </w:r>
      <w:r>
        <w:rPr>
          <w:rFonts w:cs="Arial"/>
          <w:bCs/>
          <w:szCs w:val="20"/>
        </w:rPr>
        <w:t>:  ________________</w:t>
      </w:r>
    </w:p>
    <w:p w14:paraId="61E27E7B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91B1B0A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2FE91DC2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>3.</w:t>
      </w:r>
      <w:r>
        <w:rPr>
          <w:rFonts w:cs="Arial"/>
          <w:b/>
          <w:bCs/>
          <w:sz w:val="22"/>
        </w:rPr>
        <w:tab/>
        <w:t xml:space="preserve">Teilanlage </w:t>
      </w:r>
      <w:r>
        <w:rPr>
          <w:rFonts w:cs="Arial"/>
          <w:bCs/>
          <w:sz w:val="22"/>
        </w:rPr>
        <w:t>(</w:t>
      </w:r>
      <w:r>
        <w:rPr>
          <w:rFonts w:cs="Arial"/>
          <w:bCs/>
          <w:szCs w:val="20"/>
        </w:rPr>
        <w:t>ggf. mehrmals kopieren</w:t>
      </w:r>
      <w:r>
        <w:rPr>
          <w:rFonts w:cs="Arial"/>
          <w:bCs/>
          <w:sz w:val="22"/>
        </w:rPr>
        <w:t>)</w:t>
      </w:r>
    </w:p>
    <w:p w14:paraId="1D276E20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CB88284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3.1</w:t>
      </w:r>
      <w:r>
        <w:rPr>
          <w:rFonts w:cs="Arial"/>
          <w:b/>
          <w:bCs/>
          <w:szCs w:val="20"/>
        </w:rPr>
        <w:tab/>
        <w:t>Bezeichnung der Anlage: _______________________________________________________</w:t>
      </w:r>
    </w:p>
    <w:p w14:paraId="1D73C0F8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CBEBAB7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3.2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Anlage nach BImSchG genehmigt: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  <w:r>
        <w:rPr>
          <w:rFonts w:cs="Arial"/>
          <w:bCs/>
          <w:szCs w:val="20"/>
        </w:rPr>
        <w:t>/</w:t>
      </w:r>
      <w:r>
        <w:rPr>
          <w:rFonts w:cs="Arial"/>
          <w:bCs/>
          <w:szCs w:val="20"/>
        </w:rPr>
        <w:tab/>
        <w:t xml:space="preserve"> </w:t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3C0DE967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 xml:space="preserve"> Ja</w:t>
      </w:r>
      <w:r>
        <w:rPr>
          <w:rFonts w:cs="Arial"/>
          <w:bCs/>
          <w:szCs w:val="20"/>
        </w:rPr>
        <w:tab/>
        <w:t xml:space="preserve"> nein</w:t>
      </w:r>
    </w:p>
    <w:p w14:paraId="7CBFF60C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6B4F1E32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3.3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Genehmigung nach Anhang 4. BImSchV</w:t>
      </w:r>
      <w:r>
        <w:rPr>
          <w:rFonts w:cs="Arial"/>
          <w:bCs/>
          <w:szCs w:val="20"/>
        </w:rPr>
        <w:t>: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Nummer</w:t>
      </w:r>
      <w:r>
        <w:rPr>
          <w:rFonts w:cs="Arial"/>
          <w:bCs/>
          <w:szCs w:val="20"/>
        </w:rPr>
        <w:t xml:space="preserve">: ________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Spalte:</w:t>
      </w:r>
      <w:r>
        <w:rPr>
          <w:rFonts w:cs="Arial"/>
          <w:bCs/>
          <w:szCs w:val="20"/>
        </w:rPr>
        <w:t xml:space="preserve"> ______________</w:t>
      </w:r>
    </w:p>
    <w:p w14:paraId="55465D52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0777080E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3.4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Rechtsgrundlage:</w:t>
      </w:r>
      <w:r>
        <w:rPr>
          <w:rFonts w:cs="Arial"/>
          <w:bCs/>
          <w:szCs w:val="20"/>
        </w:rPr>
        <w:t xml:space="preserve"> _________________________________</w:t>
      </w:r>
    </w:p>
    <w:p w14:paraId="7C7CBED3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8B19844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3.5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Genehmigungsdatum:</w:t>
      </w:r>
      <w:r>
        <w:rPr>
          <w:rFonts w:cs="Arial"/>
          <w:bCs/>
          <w:szCs w:val="20"/>
        </w:rPr>
        <w:t xml:space="preserve"> ________________</w:t>
      </w:r>
      <w:r>
        <w:rPr>
          <w:rFonts w:cs="Arial"/>
          <w:bCs/>
          <w:szCs w:val="20"/>
        </w:rPr>
        <w:tab/>
        <w:t xml:space="preserve"> </w:t>
      </w:r>
      <w:r>
        <w:rPr>
          <w:rFonts w:cs="Arial"/>
          <w:bCs/>
          <w:szCs w:val="20"/>
          <w:u w:val="single"/>
        </w:rPr>
        <w:t>befristet bis:</w:t>
      </w:r>
      <w:r>
        <w:rPr>
          <w:rFonts w:cs="Arial"/>
          <w:bCs/>
          <w:szCs w:val="20"/>
        </w:rPr>
        <w:t xml:space="preserve">  ____________________________</w:t>
      </w:r>
    </w:p>
    <w:p w14:paraId="302B4D09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8370E11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3.6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Betriebsbeginn:</w:t>
      </w:r>
      <w:r>
        <w:rPr>
          <w:rFonts w:cs="Arial"/>
          <w:bCs/>
          <w:szCs w:val="20"/>
        </w:rPr>
        <w:t xml:space="preserve">* _____________________ </w:t>
      </w:r>
      <w:r>
        <w:rPr>
          <w:rFonts w:cs="Arial"/>
          <w:bCs/>
          <w:szCs w:val="20"/>
        </w:rPr>
        <w:tab/>
        <w:t xml:space="preserve"> </w:t>
      </w:r>
      <w:r>
        <w:rPr>
          <w:rFonts w:cs="Arial"/>
          <w:bCs/>
          <w:szCs w:val="20"/>
          <w:u w:val="single"/>
        </w:rPr>
        <w:t>Betriebsende:</w:t>
      </w:r>
      <w:r>
        <w:rPr>
          <w:rFonts w:cs="Arial"/>
          <w:bCs/>
          <w:szCs w:val="20"/>
        </w:rPr>
        <w:t xml:space="preserve"> ___________________________</w:t>
      </w:r>
    </w:p>
    <w:p w14:paraId="432353B4" w14:textId="1A82023A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* Ohne Angabe des Betrieb</w:t>
      </w:r>
      <w:r>
        <w:rPr>
          <w:rFonts w:cs="Arial"/>
          <w:b/>
          <w:bCs/>
          <w:sz w:val="16"/>
          <w:szCs w:val="16"/>
        </w:rPr>
        <w:t>s</w:t>
      </w:r>
      <w:r>
        <w:rPr>
          <w:rFonts w:cs="Arial"/>
          <w:b/>
          <w:bCs/>
          <w:sz w:val="16"/>
          <w:szCs w:val="16"/>
        </w:rPr>
        <w:t>beginns keine Bearbeitung</w:t>
      </w:r>
    </w:p>
    <w:p w14:paraId="3D4EFCB4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1A4156D7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  <w:u w:val="single"/>
        </w:rPr>
        <w:t>Hinweis:</w:t>
      </w:r>
    </w:p>
    <w:p w14:paraId="57AD3A97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2BAD8D72" w14:textId="45D0830C" w:rsidR="009F0AFB" w:rsidRDefault="009F0AFB" w:rsidP="009F0AFB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Befinden sich auf einem Standort zwei oder mehrere Entsorgungsanlagen mit unterschiedlichen Verfahren, die unabhängig voneinander bzw. alternativ genutzt werden können (z. B. Sonderabfallverbrennungsanlage und chemisch- physikalische Behandlungsanlage oder Deponie und Bauschuttrecyclinganlage), wird für </w:t>
      </w:r>
      <w:r>
        <w:rPr>
          <w:rFonts w:cs="Arial"/>
          <w:b/>
          <w:bCs/>
          <w:szCs w:val="20"/>
          <w:u w:val="single"/>
        </w:rPr>
        <w:t>jede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Entsorgungsanlage eine separate Entsorgernummer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vergeben. Zu diesen Anlagen sind getrennte Entsorgungsnachweise zu führen.</w:t>
      </w:r>
    </w:p>
    <w:p w14:paraId="3C18190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0385918B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4.</w:t>
      </w:r>
      <w:r>
        <w:rPr>
          <w:rFonts w:cs="Arial"/>
          <w:b/>
          <w:bCs/>
          <w:sz w:val="22"/>
        </w:rPr>
        <w:tab/>
        <w:t>Anlagentyp</w:t>
      </w:r>
    </w:p>
    <w:p w14:paraId="362D2D1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7E2833B4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BBB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Biologische Behandlungsanlage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  <w:u w:val="single"/>
          <w:bdr w:val="single" w:sz="4" w:space="0" w:color="auto" w:frame="1"/>
        </w:rPr>
        <w:t>___</w:t>
      </w:r>
    </w:p>
    <w:p w14:paraId="67548AD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BBCP</w:t>
      </w:r>
      <w:r>
        <w:rPr>
          <w:rFonts w:cs="Arial"/>
          <w:bCs/>
          <w:szCs w:val="20"/>
        </w:rPr>
        <w:tab/>
        <w:t>Chemisch- physikalisch- thermische Bodenbehandlungsanlage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315FE72D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BBH</w:t>
      </w:r>
      <w:r>
        <w:rPr>
          <w:rFonts w:cs="Arial"/>
          <w:bCs/>
          <w:szCs w:val="20"/>
        </w:rPr>
        <w:tab/>
        <w:t>Biologische Behandlungsanlage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4734673D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BSD</w:t>
      </w:r>
      <w:r>
        <w:rPr>
          <w:rFonts w:cs="Arial"/>
          <w:bCs/>
          <w:szCs w:val="20"/>
        </w:rPr>
        <w:tab/>
        <w:t>Bauschuttdeponie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40696A59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CPB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Chemisch- physikalische Abfallbehandlungsanlage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2721B459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HMD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Deponie für Siedlungsabfall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53106FE8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HMV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Hausmüllverbrennungsanlage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  <w:bdr w:val="single" w:sz="4" w:space="0" w:color="auto" w:frame="1"/>
        </w:rPr>
        <w:t>___</w:t>
      </w:r>
    </w:p>
    <w:p w14:paraId="38A1EC40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IAD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Industrielle Abfalldeponie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36F12C57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IAL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Anlagen zur Stabilisierung/ Verfestigung von Abfällen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5D3EDE52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(Immobilisierungsanlagen)</w:t>
      </w:r>
    </w:p>
    <w:p w14:paraId="4FE3CC06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KAL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Kompostieranlage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7116F305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KSV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Klärschlammverbrennungsanlage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1875F5CA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MBA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Mechanisch- Biologische Abfallbehandlung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0062FA50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PBT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Befristeter Probebetrieb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70297DD1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REC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Recycling-/ Behandlungsanlage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  <w:bdr w:val="single" w:sz="4" w:space="0" w:color="auto" w:frame="1"/>
        </w:rPr>
        <w:t>___</w:t>
      </w:r>
    </w:p>
    <w:p w14:paraId="02CCA1F5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RECA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Recycling-/ Behandlungsanlage für Altfahrzeuge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7F6DEC6C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RECB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Recycling-/ Behandlungsanlage für Bauschutt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3713E2D3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RECE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Recycling-/ Behandlungsanlage für Elektro-/Elektronikaltgeräte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  <w:bdr w:val="single" w:sz="4" w:space="0" w:color="auto" w:frame="1"/>
        </w:rPr>
        <w:t>___</w:t>
      </w:r>
    </w:p>
    <w:p w14:paraId="10F17F2A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RECH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Recycling-/ Behandlungsanlage für Holzabfälle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1BA81ED0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RECS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Recycling-/ Behandlungsanlage für Schrott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  <w:bdr w:val="single" w:sz="4" w:space="0" w:color="auto" w:frame="1"/>
        </w:rPr>
        <w:t>___</w:t>
      </w:r>
    </w:p>
    <w:p w14:paraId="1BB2E004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SAD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Deponie für gefährliche Abfälle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  <w:bdr w:val="single" w:sz="4" w:space="0" w:color="auto" w:frame="1"/>
        </w:rPr>
        <w:t>___</w:t>
      </w:r>
    </w:p>
    <w:p w14:paraId="3848B3C0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SAL</w:t>
      </w:r>
      <w:r>
        <w:rPr>
          <w:rFonts w:cs="Arial"/>
          <w:bCs/>
          <w:szCs w:val="20"/>
        </w:rPr>
        <w:tab/>
        <w:t>Sortieranlage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28D646EF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SALB</w:t>
      </w:r>
      <w:r>
        <w:rPr>
          <w:rFonts w:cs="Arial"/>
          <w:bCs/>
          <w:szCs w:val="20"/>
        </w:rPr>
        <w:tab/>
        <w:t>Sortieranlage für Baumischabfälle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3F6C05C8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SALD</w:t>
      </w:r>
      <w:r>
        <w:rPr>
          <w:rFonts w:cs="Arial"/>
          <w:bCs/>
          <w:szCs w:val="20"/>
        </w:rPr>
        <w:tab/>
        <w:t>Sortieranlage für DSD- Abfälle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2E26A405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SALS</w:t>
      </w:r>
      <w:r>
        <w:rPr>
          <w:rFonts w:cs="Arial"/>
          <w:bCs/>
          <w:szCs w:val="20"/>
        </w:rPr>
        <w:tab/>
        <w:t>Sortieranlage für gemischte Siedlungsabfälle (incl. Gewerbeabfälle)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1B6F2FE8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  <w:bdr w:val="single" w:sz="4" w:space="0" w:color="auto" w:frame="1"/>
        </w:rPr>
      </w:pPr>
      <w:r>
        <w:rPr>
          <w:rFonts w:cs="Arial"/>
          <w:b/>
          <w:bCs/>
          <w:szCs w:val="20"/>
        </w:rPr>
        <w:t>SAV</w:t>
      </w:r>
      <w:r>
        <w:rPr>
          <w:rFonts w:cs="Arial"/>
          <w:bCs/>
          <w:szCs w:val="20"/>
        </w:rPr>
        <w:tab/>
        <w:t>Abfallverbrennungsanlage für gefährliche Abfälle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138D93D4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SON</w:t>
      </w:r>
      <w:r>
        <w:rPr>
          <w:rFonts w:cs="Arial"/>
          <w:bCs/>
          <w:szCs w:val="20"/>
        </w:rPr>
        <w:tab/>
        <w:t>Sonstige 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396CD680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SONA</w:t>
      </w:r>
      <w:r>
        <w:rPr>
          <w:rFonts w:cs="Arial"/>
          <w:bCs/>
          <w:szCs w:val="20"/>
        </w:rPr>
        <w:tab/>
        <w:t>Sonstige Ablagerungen (Verfüllung Restlöcher, Baugrundauffüllungen)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1F6DC5F7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SONP</w:t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Produktionsanlage, die auch Abfälle annehmen darf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515069EC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SONT</w:t>
      </w:r>
      <w:r>
        <w:rPr>
          <w:rFonts w:cs="Arial"/>
          <w:bCs/>
          <w:szCs w:val="20"/>
        </w:rPr>
        <w:tab/>
        <w:t>Sonstige thermische Behandlungsanlage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14FC70B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UTD</w:t>
      </w:r>
      <w:r>
        <w:rPr>
          <w:rFonts w:cs="Arial"/>
          <w:bCs/>
          <w:szCs w:val="20"/>
        </w:rPr>
        <w:tab/>
        <w:t>Untertagedeponie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337D8249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UTV</w:t>
      </w:r>
      <w:r>
        <w:rPr>
          <w:rFonts w:cs="Arial"/>
          <w:bCs/>
          <w:szCs w:val="20"/>
        </w:rPr>
        <w:tab/>
        <w:t>Untertageversatz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70FC07E1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VAL</w:t>
      </w:r>
      <w:r>
        <w:rPr>
          <w:rFonts w:cs="Arial"/>
          <w:bCs/>
          <w:szCs w:val="20"/>
        </w:rPr>
        <w:tab/>
        <w:t>Vergärungsanlage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0FC72905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ZWLN</w:t>
      </w:r>
      <w:r>
        <w:rPr>
          <w:rFonts w:cs="Arial"/>
          <w:bCs/>
          <w:szCs w:val="20"/>
        </w:rPr>
        <w:tab/>
        <w:t>Zwischenlager für nicht gefährliche Abfälle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667D560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ZWLG</w:t>
      </w:r>
      <w:r>
        <w:rPr>
          <w:rFonts w:cs="Arial"/>
          <w:bCs/>
          <w:szCs w:val="20"/>
        </w:rPr>
        <w:tab/>
        <w:t>Zwischenlager für gefährliche Abfälle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bdr w:val="single" w:sz="4" w:space="0" w:color="auto" w:frame="1"/>
        </w:rPr>
        <w:t>___</w:t>
      </w:r>
    </w:p>
    <w:p w14:paraId="715ACACC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4322D60A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4.1</w:t>
      </w:r>
      <w:r>
        <w:rPr>
          <w:rFonts w:cs="Arial"/>
          <w:bCs/>
          <w:szCs w:val="20"/>
        </w:rPr>
        <w:tab/>
      </w:r>
      <w:r>
        <w:rPr>
          <w:rFonts w:cs="Arial"/>
          <w:b/>
          <w:bCs/>
          <w:szCs w:val="20"/>
          <w:u w:val="single"/>
        </w:rPr>
        <w:t xml:space="preserve">Entsorgungsverfahren: </w:t>
      </w:r>
    </w:p>
    <w:p w14:paraId="2A7A270F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2B3933BB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>R/D- Verfahren:</w:t>
      </w:r>
      <w:r>
        <w:rPr>
          <w:rFonts w:cs="Arial"/>
          <w:bCs/>
          <w:szCs w:val="20"/>
        </w:rPr>
        <w:t xml:space="preserve">  ________________________________________________________________</w:t>
      </w:r>
    </w:p>
    <w:p w14:paraId="4C825923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3FA26324" w14:textId="77777777" w:rsidR="009F0AFB" w:rsidRDefault="009F0AFB" w:rsidP="009F0AF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53C2243C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5.</w:t>
      </w:r>
      <w:r>
        <w:rPr>
          <w:rFonts w:cs="Arial"/>
          <w:b/>
          <w:bCs/>
          <w:szCs w:val="20"/>
        </w:rPr>
        <w:tab/>
        <w:t>Nachträgliche Anordnungen/ Änderungsbescheide/ Anzeigen</w:t>
      </w:r>
    </w:p>
    <w:p w14:paraId="59F4E890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  <w:t>(nur soweit zutreffend ausfüllen!)</w:t>
      </w:r>
    </w:p>
    <w:p w14:paraId="238AC331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1D6EF157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>Datum</w:t>
      </w:r>
      <w:r>
        <w:rPr>
          <w:rFonts w:cs="Arial"/>
          <w:szCs w:val="20"/>
        </w:rPr>
        <w:t>: _________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>Genehmigungsbehörde</w:t>
      </w:r>
      <w:r>
        <w:rPr>
          <w:rFonts w:cs="Arial"/>
          <w:szCs w:val="20"/>
        </w:rPr>
        <w:t>:  _______________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>Aktenzeichen:</w:t>
      </w:r>
      <w:r>
        <w:rPr>
          <w:rFonts w:cs="Arial"/>
          <w:szCs w:val="20"/>
        </w:rPr>
        <w:t xml:space="preserve">  ________ </w:t>
      </w:r>
    </w:p>
    <w:p w14:paraId="442D5578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1A34C5A5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758F17BD" w14:textId="77777777" w:rsidR="009F0AFB" w:rsidRDefault="009F0AFB" w:rsidP="009F0AFB">
      <w:pPr>
        <w:autoSpaceDE w:val="0"/>
        <w:autoSpaceDN w:val="0"/>
        <w:adjustRightInd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6.</w:t>
      </w:r>
      <w:r>
        <w:rPr>
          <w:rFonts w:cs="Arial"/>
          <w:b/>
          <w:sz w:val="22"/>
        </w:rPr>
        <w:tab/>
        <w:t>Antragsteller</w:t>
      </w:r>
    </w:p>
    <w:p w14:paraId="0D8EB4D6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36BC1CEE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69AEB039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6DAB6BC5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64526870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487D84E7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____________________________________________________________________________________</w:t>
      </w:r>
    </w:p>
    <w:p w14:paraId="12606132" w14:textId="77777777" w:rsidR="009F0AFB" w:rsidRDefault="009F0AFB" w:rsidP="009F0AFB">
      <w:pPr>
        <w:autoSpaceDE w:val="0"/>
        <w:autoSpaceDN w:val="0"/>
        <w:adjustRightInd w:val="0"/>
        <w:rPr>
          <w:rFonts w:cs="Arial"/>
          <w:szCs w:val="20"/>
        </w:rPr>
      </w:pPr>
    </w:p>
    <w:p w14:paraId="167D7563" w14:textId="77777777" w:rsidR="009F0AFB" w:rsidRDefault="009F0AFB" w:rsidP="009F0AFB">
      <w:pPr>
        <w:rPr>
          <w:rFonts w:cs="Arial"/>
          <w:szCs w:val="20"/>
        </w:rPr>
      </w:pPr>
      <w:r>
        <w:rPr>
          <w:rFonts w:cs="Arial"/>
          <w:szCs w:val="20"/>
        </w:rPr>
        <w:t>Datum, Stempel/ Unterschrift</w:t>
      </w:r>
    </w:p>
    <w:p w14:paraId="660D0F9C" w14:textId="77777777" w:rsidR="009F0AFB" w:rsidRDefault="009F0AFB" w:rsidP="009F0AFB">
      <w:pPr>
        <w:rPr>
          <w:rFonts w:cs="Arial"/>
          <w:szCs w:val="20"/>
        </w:rPr>
      </w:pPr>
    </w:p>
    <w:p w14:paraId="1E1CB9CD" w14:textId="77777777" w:rsidR="009F0AFB" w:rsidRDefault="009F0AFB" w:rsidP="009F0AFB">
      <w:pPr>
        <w:rPr>
          <w:rFonts w:cs="Arial"/>
          <w:szCs w:val="20"/>
        </w:rPr>
      </w:pPr>
    </w:p>
    <w:p w14:paraId="07848E3D" w14:textId="77777777" w:rsidR="009F0AFB" w:rsidRDefault="009F0AFB" w:rsidP="009F0AFB">
      <w:pPr>
        <w:rPr>
          <w:b/>
          <w:szCs w:val="20"/>
        </w:rPr>
      </w:pPr>
      <w:r>
        <w:rPr>
          <w:rFonts w:cs="Arial"/>
          <w:b/>
          <w:szCs w:val="20"/>
        </w:rPr>
        <w:t>Als Anlage ist ein aktueller Auszug aus dem Handelsregister oder die Gewerbeanmeldung sowie die Anlagengenehmigung und die genehmigten Abfallarten (AVV- Schlüssel) beizufügen!!!</w:t>
      </w:r>
    </w:p>
    <w:sectPr w:rsidR="009F0AFB" w:rsidSect="00781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992" w:bottom="1134" w:left="1134" w:header="567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1BC6" w14:textId="77777777" w:rsidR="000F1EB2" w:rsidRDefault="000F1EB2" w:rsidP="000539BB">
      <w:pPr>
        <w:spacing w:after="0" w:line="240" w:lineRule="auto"/>
      </w:pPr>
      <w:r>
        <w:separator/>
      </w:r>
    </w:p>
  </w:endnote>
  <w:endnote w:type="continuationSeparator" w:id="0">
    <w:p w14:paraId="1AD10BD0" w14:textId="77777777" w:rsidR="000F1EB2" w:rsidRDefault="000F1EB2" w:rsidP="000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FE51" w14:textId="77777777" w:rsidR="009F0AFB" w:rsidRDefault="009F0A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D3C3C" w14:textId="77777777" w:rsidR="009F0AFB" w:rsidRDefault="009F0AF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7F2A00" w14:paraId="442532DD" w14:textId="77777777" w:rsidTr="00D70618">
      <w:trPr>
        <w:trHeight w:val="1247"/>
      </w:trPr>
      <w:tc>
        <w:tcPr>
          <w:tcW w:w="2415" w:type="dxa"/>
        </w:tcPr>
        <w:p w14:paraId="442532CF" w14:textId="77777777" w:rsidR="007F2A00" w:rsidRPr="00A93DEC" w:rsidRDefault="007F2A00" w:rsidP="004845A3">
          <w:pPr>
            <w:pStyle w:val="LRAFu"/>
            <w:framePr w:wrap="auto" w:vAnchor="margin" w:yAlign="inline"/>
            <w:suppressOverlap w:val="0"/>
          </w:pPr>
        </w:p>
      </w:tc>
      <w:tc>
        <w:tcPr>
          <w:tcW w:w="1701" w:type="dxa"/>
        </w:tcPr>
        <w:p w14:paraId="442532D0" w14:textId="77777777" w:rsidR="007F2A00" w:rsidRDefault="007F2A00" w:rsidP="004845A3">
          <w:pPr>
            <w:pStyle w:val="Fuzeile"/>
            <w:rPr>
              <w:b/>
              <w:sz w:val="11"/>
              <w:szCs w:val="11"/>
            </w:rPr>
          </w:pPr>
        </w:p>
        <w:p w14:paraId="442532D1" w14:textId="77777777" w:rsidR="007F2A00" w:rsidRPr="00981A93" w:rsidRDefault="006A60F3" w:rsidP="004845A3">
          <w:pPr>
            <w:pStyle w:val="Fuzeile"/>
            <w:rPr>
              <w:b/>
              <w:sz w:val="11"/>
              <w:szCs w:val="11"/>
            </w:rPr>
          </w:pPr>
          <w:r>
            <w:rPr>
              <w:b/>
              <w:sz w:val="11"/>
              <w:szCs w:val="11"/>
            </w:rPr>
            <w:t>Öffnungszeiten</w:t>
          </w:r>
          <w:r w:rsidR="007F2A00" w:rsidRPr="00981A93">
            <w:rPr>
              <w:b/>
              <w:sz w:val="11"/>
              <w:szCs w:val="11"/>
            </w:rPr>
            <w:t>:</w:t>
          </w:r>
        </w:p>
        <w:p w14:paraId="442532D2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Mo.–Fr. ........... 9:00–12:00 Uhr</w:t>
          </w:r>
        </w:p>
        <w:p w14:paraId="442532D3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Di. ................. 13:00–16:00 Uhr</w:t>
          </w:r>
        </w:p>
        <w:p w14:paraId="442532D4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Do. ................ 13:00–18:00 Uhr</w:t>
          </w:r>
        </w:p>
        <w:p w14:paraId="442532D5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6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7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3686" w:type="dxa"/>
        </w:tcPr>
        <w:p w14:paraId="442532D8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9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A67137">
            <w:rPr>
              <w:sz w:val="11"/>
              <w:szCs w:val="11"/>
            </w:rPr>
            <w:t>Anträge und Schriftsätze, für die durch Rechtsvorschrift Schriftform angeordnet ist, können in elektroni</w:t>
          </w:r>
          <w:r w:rsidR="00D70618">
            <w:rPr>
              <w:sz w:val="11"/>
              <w:szCs w:val="11"/>
            </w:rPr>
            <w:t>s</w:t>
          </w:r>
          <w:r w:rsidRPr="00A67137">
            <w:rPr>
              <w:sz w:val="11"/>
              <w:szCs w:val="11"/>
            </w:rPr>
            <w:t>cher Form mit einer qualifizierten ele</w:t>
          </w:r>
          <w:r>
            <w:rPr>
              <w:sz w:val="11"/>
              <w:szCs w:val="11"/>
            </w:rPr>
            <w:t>ktronischen Signatur rechtswirk</w:t>
          </w:r>
          <w:r w:rsidRPr="00A67137">
            <w:rPr>
              <w:sz w:val="11"/>
              <w:szCs w:val="11"/>
            </w:rPr>
            <w:t>sam unter der E-Mail-Adresse landratsamt@vogtlandkreis.de eingereicht werden. Bitte geben Sie in diesem Fall unbedingt ihre postalische Anschrift mit an.</w:t>
          </w:r>
        </w:p>
        <w:p w14:paraId="442532DA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B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1632" w:type="dxa"/>
        </w:tcPr>
        <w:p w14:paraId="442532DC" w14:textId="77777777" w:rsidR="007F2A00" w:rsidRPr="00A93DEC" w:rsidRDefault="007F2A00" w:rsidP="004845A3">
          <w:pPr>
            <w:pStyle w:val="Fuzeile"/>
            <w:jc w:val="center"/>
            <w:rPr>
              <w:sz w:val="11"/>
              <w:szCs w:val="11"/>
            </w:rPr>
          </w:pPr>
          <w:r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442532EB" wp14:editId="442532EC">
                <wp:extent cx="970259" cy="471600"/>
                <wp:effectExtent l="0" t="0" r="1905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2532DE" w14:textId="77777777" w:rsidR="000F4CCD" w:rsidRDefault="00904D74" w:rsidP="00BF2E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532ED" wp14:editId="442532EE">
              <wp:simplePos x="0" y="0"/>
              <wp:positionH relativeFrom="page">
                <wp:posOffset>0</wp:posOffset>
              </wp:positionH>
              <wp:positionV relativeFrom="bottomMargin">
                <wp:posOffset>0</wp:posOffset>
              </wp:positionV>
              <wp:extent cx="7563024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02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75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margin" from="0,0" to="5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" strokecolor="#475b5f" strokeweight=".25pt"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B4C4B" w14:textId="77777777" w:rsidR="000F1EB2" w:rsidRDefault="000F1EB2" w:rsidP="000539BB">
      <w:pPr>
        <w:spacing w:after="0" w:line="240" w:lineRule="auto"/>
      </w:pPr>
      <w:r>
        <w:separator/>
      </w:r>
    </w:p>
  </w:footnote>
  <w:footnote w:type="continuationSeparator" w:id="0">
    <w:p w14:paraId="702705A0" w14:textId="77777777" w:rsidR="000F1EB2" w:rsidRDefault="000F1EB2" w:rsidP="0005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D047" w14:textId="77777777" w:rsidR="009F0AFB" w:rsidRDefault="009F0A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C" w14:textId="77777777" w:rsidR="0037417A" w:rsidRDefault="004A7E5C" w:rsidP="004A7E5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13F5E">
      <w:rPr>
        <w:noProof/>
      </w:rPr>
      <w:t>- 3 -</w:t>
    </w:r>
    <w:r>
      <w:fldChar w:fldCharType="end"/>
    </w:r>
  </w:p>
  <w:p w14:paraId="442532CD" w14:textId="77777777" w:rsidR="00781F85" w:rsidRDefault="00781F85" w:rsidP="004A7E5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E" w14:textId="77777777" w:rsidR="000539BB" w:rsidRDefault="002171D0">
    <w:pPr>
      <w:pStyle w:val="Kopfzeile"/>
    </w:pPr>
    <w:r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2532DF" wp14:editId="442532E0">
              <wp:simplePos x="0" y="0"/>
              <wp:positionH relativeFrom="column">
                <wp:posOffset>-294488</wp:posOffset>
              </wp:positionH>
              <wp:positionV relativeFrom="paragraph">
                <wp:posOffset>-352425</wp:posOffset>
              </wp:positionV>
              <wp:extent cx="332740" cy="1065847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EF" w14:textId="0D613E7D" w:rsidR="002171D0" w:rsidRDefault="002171D0" w:rsidP="002171D0">
                          <w:pPr>
                            <w:pStyle w:val="LRAPostvermerke"/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3.2pt;margin-top:-27.75pt;width:26.2pt;height:8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U4twIAAL0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" filled="f" stroked="f">
              <v:textbox style="layout-flow:vertical;mso-layout-flow-alt:bottom-to-top">
                <w:txbxContent>
                  <w:p w14:paraId="442532EF" w14:textId="0D613E7D" w:rsidR="002171D0" w:rsidRDefault="002171D0" w:rsidP="002171D0">
                    <w:pPr>
                      <w:pStyle w:val="LRAPostvermerke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2532E1" wp14:editId="442532E2">
              <wp:simplePos x="0" y="0"/>
              <wp:positionH relativeFrom="column">
                <wp:posOffset>-549427</wp:posOffset>
              </wp:positionH>
              <wp:positionV relativeFrom="paragraph">
                <wp:posOffset>-339090</wp:posOffset>
              </wp:positionV>
              <wp:extent cx="442595" cy="10658475"/>
              <wp:effectExtent l="0" t="0" r="0" b="952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F0" w14:textId="0C3B5041" w:rsidR="002171D0" w:rsidRDefault="002171D0" w:rsidP="002171D0">
                          <w:pPr>
                            <w:jc w:val="center"/>
                            <w:rPr>
                              <w:rFonts w:ascii="Code-39-Logitogo: ©by Logitogo" w:hAnsi="Code-39-Logitogo: ©by Logitogo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-43.25pt;margin-top:-26.7pt;width:34.85pt;height:8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vTuAIAAMQ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" filled="f" stroked="f">
              <v:textbox style="layout-flow:vertical;mso-layout-flow-alt:bottom-to-top">
                <w:txbxContent>
                  <w:p w14:paraId="442532F0" w14:textId="0C3B5041" w:rsidR="002171D0" w:rsidRDefault="002171D0" w:rsidP="002171D0">
                    <w:pPr>
                      <w:jc w:val="center"/>
                      <w:rPr>
                        <w:rFonts w:ascii="Code-39-Logitogo: ©by Logitogo" w:hAnsi="Code-39-Logitogo: ©by Logitogo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2532E3" wp14:editId="442532E4">
              <wp:simplePos x="0" y="0"/>
              <wp:positionH relativeFrom="page">
                <wp:posOffset>187325</wp:posOffset>
              </wp:positionH>
              <wp:positionV relativeFrom="page">
                <wp:posOffset>3716655</wp:posOffset>
              </wp:positionV>
              <wp:extent cx="35640" cy="0"/>
              <wp:effectExtent l="0" t="0" r="2159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292.65pt" to="17.5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2532E5" wp14:editId="442532E6">
              <wp:simplePos x="0" y="0"/>
              <wp:positionH relativeFrom="page">
                <wp:posOffset>187325</wp:posOffset>
              </wp:positionH>
              <wp:positionV relativeFrom="page">
                <wp:posOffset>5346700</wp:posOffset>
              </wp:positionV>
              <wp:extent cx="3564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421pt" to="17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2532E7" wp14:editId="442532E8">
              <wp:simplePos x="0" y="0"/>
              <wp:positionH relativeFrom="page">
                <wp:posOffset>187325</wp:posOffset>
              </wp:positionH>
              <wp:positionV relativeFrom="page">
                <wp:posOffset>7281545</wp:posOffset>
              </wp:positionV>
              <wp:extent cx="3564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75pt,573.35pt" to="17.55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0539BB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42532E9" wp14:editId="442532EA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0150" cy="1421765"/>
          <wp:effectExtent l="0" t="0" r="0" b="6985"/>
          <wp:wrapTopAndBottom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B"/>
    <w:rsid w:val="00046958"/>
    <w:rsid w:val="000539BB"/>
    <w:rsid w:val="00084849"/>
    <w:rsid w:val="000A4700"/>
    <w:rsid w:val="000F1EB2"/>
    <w:rsid w:val="000F4CCD"/>
    <w:rsid w:val="0010003A"/>
    <w:rsid w:val="001835D5"/>
    <w:rsid w:val="00187815"/>
    <w:rsid w:val="001D25C2"/>
    <w:rsid w:val="001F6C53"/>
    <w:rsid w:val="002171D0"/>
    <w:rsid w:val="00250C3D"/>
    <w:rsid w:val="00253E87"/>
    <w:rsid w:val="0027660B"/>
    <w:rsid w:val="00291816"/>
    <w:rsid w:val="002A4C49"/>
    <w:rsid w:val="002A4C81"/>
    <w:rsid w:val="002B0E4C"/>
    <w:rsid w:val="002D34BC"/>
    <w:rsid w:val="0036028A"/>
    <w:rsid w:val="0037417A"/>
    <w:rsid w:val="00394DE3"/>
    <w:rsid w:val="003D7F70"/>
    <w:rsid w:val="004032A7"/>
    <w:rsid w:val="00414B85"/>
    <w:rsid w:val="0042152B"/>
    <w:rsid w:val="00430FA4"/>
    <w:rsid w:val="00436D54"/>
    <w:rsid w:val="00451B8E"/>
    <w:rsid w:val="00456491"/>
    <w:rsid w:val="004845A3"/>
    <w:rsid w:val="004936AE"/>
    <w:rsid w:val="004A4B0C"/>
    <w:rsid w:val="004A7E5C"/>
    <w:rsid w:val="004B2040"/>
    <w:rsid w:val="0051020F"/>
    <w:rsid w:val="005200E5"/>
    <w:rsid w:val="00527234"/>
    <w:rsid w:val="00527A87"/>
    <w:rsid w:val="005821DF"/>
    <w:rsid w:val="005A164D"/>
    <w:rsid w:val="005A3CEC"/>
    <w:rsid w:val="005D7A0C"/>
    <w:rsid w:val="005E5609"/>
    <w:rsid w:val="00630636"/>
    <w:rsid w:val="00677FA4"/>
    <w:rsid w:val="006A60F3"/>
    <w:rsid w:val="006C61C4"/>
    <w:rsid w:val="006F2564"/>
    <w:rsid w:val="007037A4"/>
    <w:rsid w:val="00706880"/>
    <w:rsid w:val="00750AD6"/>
    <w:rsid w:val="007660CB"/>
    <w:rsid w:val="00781F85"/>
    <w:rsid w:val="007B0576"/>
    <w:rsid w:val="007E4DDE"/>
    <w:rsid w:val="007F2A00"/>
    <w:rsid w:val="008210D0"/>
    <w:rsid w:val="008551A2"/>
    <w:rsid w:val="00874491"/>
    <w:rsid w:val="00891572"/>
    <w:rsid w:val="008918E9"/>
    <w:rsid w:val="008C7FE9"/>
    <w:rsid w:val="008E5F85"/>
    <w:rsid w:val="00903742"/>
    <w:rsid w:val="00904D74"/>
    <w:rsid w:val="009124E3"/>
    <w:rsid w:val="00922231"/>
    <w:rsid w:val="00953ACB"/>
    <w:rsid w:val="00953D4C"/>
    <w:rsid w:val="00961492"/>
    <w:rsid w:val="00974A7D"/>
    <w:rsid w:val="00981A93"/>
    <w:rsid w:val="00983E4A"/>
    <w:rsid w:val="009841DC"/>
    <w:rsid w:val="00990383"/>
    <w:rsid w:val="009E01FF"/>
    <w:rsid w:val="009F0AFB"/>
    <w:rsid w:val="00A4376C"/>
    <w:rsid w:val="00A67137"/>
    <w:rsid w:val="00A81355"/>
    <w:rsid w:val="00A93DEC"/>
    <w:rsid w:val="00AA6601"/>
    <w:rsid w:val="00AA69FB"/>
    <w:rsid w:val="00AC7029"/>
    <w:rsid w:val="00AF6FE6"/>
    <w:rsid w:val="00B22A68"/>
    <w:rsid w:val="00B372B1"/>
    <w:rsid w:val="00B55B69"/>
    <w:rsid w:val="00B740F8"/>
    <w:rsid w:val="00BA4BA8"/>
    <w:rsid w:val="00BD1331"/>
    <w:rsid w:val="00BE70F0"/>
    <w:rsid w:val="00BF2E80"/>
    <w:rsid w:val="00C35735"/>
    <w:rsid w:val="00CB353A"/>
    <w:rsid w:val="00CC17AD"/>
    <w:rsid w:val="00CC7714"/>
    <w:rsid w:val="00CD3025"/>
    <w:rsid w:val="00CF38C5"/>
    <w:rsid w:val="00D02F6E"/>
    <w:rsid w:val="00D35612"/>
    <w:rsid w:val="00D70618"/>
    <w:rsid w:val="00D94C38"/>
    <w:rsid w:val="00DA25DF"/>
    <w:rsid w:val="00DB4D4F"/>
    <w:rsid w:val="00DB50DD"/>
    <w:rsid w:val="00E6411D"/>
    <w:rsid w:val="00EC052D"/>
    <w:rsid w:val="00EF355E"/>
    <w:rsid w:val="00F13F5E"/>
    <w:rsid w:val="00F15426"/>
    <w:rsid w:val="00F3450F"/>
    <w:rsid w:val="00F70E22"/>
    <w:rsid w:val="00F82A17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5BE6-6298-400B-870A-B501B479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gasch.andre</dc:creator>
  <cp:lastModifiedBy>Michael Bär</cp:lastModifiedBy>
  <cp:revision>4</cp:revision>
  <cp:lastPrinted>2016-12-01T14:41:00Z</cp:lastPrinted>
  <dcterms:created xsi:type="dcterms:W3CDTF">2017-02-23T13:05:00Z</dcterms:created>
  <dcterms:modified xsi:type="dcterms:W3CDTF">2017-02-23T13:08:00Z</dcterms:modified>
</cp:coreProperties>
</file>